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3944FE" w:rsidP="00830234"/>
    <w:p w:rsidR="00D11266" w:rsidRPr="005B6648" w:rsidRDefault="00D11266" w:rsidP="00D11266">
      <w:pPr>
        <w:jc w:val="center"/>
        <w:rPr>
          <w:rFonts w:cs="Calibri"/>
          <w:b/>
          <w:sz w:val="24"/>
          <w:szCs w:val="24"/>
        </w:rPr>
      </w:pPr>
      <w:r w:rsidRPr="005B6648">
        <w:rPr>
          <w:rFonts w:cs="Calibri"/>
          <w:b/>
          <w:sz w:val="24"/>
          <w:szCs w:val="24"/>
        </w:rPr>
        <w:t xml:space="preserve">OŚWIADCZENIE DOTYCZĄCE ŚRODKÓW SANKCYJNYCH </w:t>
      </w:r>
    </w:p>
    <w:p w:rsidR="00D11266" w:rsidRPr="005B6648" w:rsidRDefault="00D11266" w:rsidP="00D11266">
      <w:pPr>
        <w:jc w:val="center"/>
        <w:rPr>
          <w:rFonts w:cs="Calibri"/>
          <w:b/>
          <w:sz w:val="24"/>
          <w:szCs w:val="24"/>
        </w:rPr>
      </w:pPr>
      <w:r w:rsidRPr="005B6648">
        <w:rPr>
          <w:rFonts w:cs="Calibri"/>
          <w:b/>
          <w:sz w:val="24"/>
          <w:szCs w:val="24"/>
        </w:rPr>
        <w:t xml:space="preserve">W ZAKRESIE UDZIELANIA WSPARCIA </w:t>
      </w:r>
    </w:p>
    <w:p w:rsidR="00D11266" w:rsidRPr="00422A6B" w:rsidRDefault="0095034F" w:rsidP="00D11266">
      <w:pPr>
        <w:spacing w:before="1" w:line="242" w:lineRule="auto"/>
        <w:jc w:val="center"/>
        <w:rPr>
          <w:rFonts w:cs="Calibri"/>
          <w:b/>
          <w:spacing w:val="-2"/>
          <w:sz w:val="18"/>
          <w:szCs w:val="18"/>
        </w:rPr>
      </w:pPr>
      <w:proofErr w:type="gramStart"/>
      <w:r>
        <w:rPr>
          <w:rFonts w:cs="Calibri"/>
          <w:b/>
          <w:sz w:val="18"/>
          <w:szCs w:val="18"/>
        </w:rPr>
        <w:t>w</w:t>
      </w:r>
      <w:proofErr w:type="gramEnd"/>
      <w:r>
        <w:rPr>
          <w:rFonts w:cs="Calibri"/>
          <w:b/>
          <w:sz w:val="18"/>
          <w:szCs w:val="18"/>
        </w:rPr>
        <w:t xml:space="preserve"> ramach projektu </w:t>
      </w:r>
      <w:r w:rsidR="00D11266" w:rsidRPr="00760108">
        <w:rPr>
          <w:rFonts w:cs="Calibri"/>
          <w:b/>
          <w:sz w:val="18"/>
          <w:szCs w:val="18"/>
        </w:rPr>
        <w:t>„Bon na Innowacje. Innowacyjność=Konkurencyjność. II Edycja. Bony na innowacje procesowe i produktowe dla dolnośląskich przedsiębiorstw”</w:t>
      </w: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  <w:bookmarkStart w:id="0" w:name="_GoBack"/>
      <w:bookmarkEnd w:id="0"/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Nazwa Przedsiębiorcy: …………………………………………………………………………..</w:t>
      </w:r>
    </w:p>
    <w:p w:rsidR="00D11266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NIP:…………………………………………………………….</w:t>
      </w:r>
    </w:p>
    <w:p w:rsidR="00D11266" w:rsidRPr="00165BFF" w:rsidRDefault="00D11266" w:rsidP="00D11266">
      <w:pPr>
        <w:tabs>
          <w:tab w:val="left" w:pos="8505"/>
          <w:tab w:val="left" w:pos="13608"/>
        </w:tabs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spacing w:before="240"/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>Oświadczam, że:</w:t>
      </w:r>
    </w:p>
    <w:p w:rsidR="00D11266" w:rsidRPr="00165BFF" w:rsidRDefault="00D11266" w:rsidP="00D11266">
      <w:pPr>
        <w:numPr>
          <w:ilvl w:val="0"/>
          <w:numId w:val="1"/>
        </w:numPr>
        <w:spacing w:after="160"/>
        <w:ind w:left="714" w:hanging="357"/>
        <w:contextualSpacing/>
        <w:rPr>
          <w:rFonts w:eastAsia="Lucida Sans Unicode" w:cs="Calibri"/>
          <w:sz w:val="24"/>
          <w:szCs w:val="24"/>
          <w:lang w:eastAsia="ar-SA"/>
        </w:rPr>
      </w:pPr>
      <w:proofErr w:type="gramStart"/>
      <w:r>
        <w:rPr>
          <w:rFonts w:eastAsia="Lucida Sans Unicode" w:cs="Calibri"/>
          <w:sz w:val="24"/>
          <w:szCs w:val="24"/>
          <w:lang w:eastAsia="ar-SA"/>
        </w:rPr>
        <w:t>wobec</w:t>
      </w:r>
      <w:proofErr w:type="gramEnd"/>
      <w:r>
        <w:rPr>
          <w:rFonts w:eastAsia="Lucida Sans Unicode" w:cs="Calibri"/>
          <w:sz w:val="24"/>
          <w:szCs w:val="24"/>
          <w:lang w:eastAsia="ar-SA"/>
        </w:rPr>
        <w:t xml:space="preserve"> mnie jako Wnioskodawcy, partnerów i podmiotów powiązanych </w:t>
      </w:r>
      <w:r w:rsidRPr="00165BFF">
        <w:rPr>
          <w:rFonts w:eastAsia="Lucida Sans Unicode" w:cs="Calibri"/>
          <w:sz w:val="24"/>
          <w:szCs w:val="24"/>
          <w:lang w:eastAsia="ar-SA"/>
        </w:rPr>
        <w:t>nie występują okoliczności wskazane w:</w:t>
      </w:r>
    </w:p>
    <w:p w:rsidR="00D11266" w:rsidRPr="00165BFF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>
        <w:rPr>
          <w:rFonts w:eastAsia="Lucida Sans Unicode" w:cs="Calibri"/>
          <w:sz w:val="24"/>
          <w:szCs w:val="24"/>
          <w:lang w:eastAsia="ar-SA"/>
        </w:rPr>
        <w:t>R</w:t>
      </w:r>
      <w:r w:rsidRPr="00165BFF">
        <w:rPr>
          <w:rFonts w:eastAsia="Lucida Sans Unicode" w:cs="Calibri"/>
          <w:sz w:val="24"/>
          <w:szCs w:val="24"/>
          <w:lang w:eastAsia="ar-SA"/>
        </w:rPr>
        <w:t>ozporządzeni</w:t>
      </w:r>
      <w:r>
        <w:rPr>
          <w:rFonts w:eastAsia="Lucida Sans Unicode" w:cs="Calibri"/>
          <w:sz w:val="24"/>
          <w:szCs w:val="24"/>
          <w:lang w:eastAsia="ar-SA"/>
        </w:rPr>
        <w:t>u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(WE) nr 765/2006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1"/>
      </w:r>
      <w:r>
        <w:rPr>
          <w:rFonts w:eastAsia="Lucida Sans Unicode" w:cs="Calibri"/>
          <w:sz w:val="24"/>
          <w:szCs w:val="24"/>
          <w:lang w:eastAsia="ar-SA"/>
        </w:rPr>
        <w:t xml:space="preserve"> z dnia 18.05.2006</w:t>
      </w:r>
      <w:proofErr w:type="gramStart"/>
      <w:r>
        <w:rPr>
          <w:rFonts w:eastAsia="Lucida Sans Unicode" w:cs="Calibri"/>
          <w:sz w:val="24"/>
          <w:szCs w:val="24"/>
          <w:lang w:eastAsia="ar-SA"/>
        </w:rPr>
        <w:t>r</w:t>
      </w:r>
      <w:proofErr w:type="gramEnd"/>
      <w:r>
        <w:rPr>
          <w:rFonts w:eastAsia="Lucida Sans Unicode" w:cs="Calibri"/>
          <w:sz w:val="24"/>
          <w:szCs w:val="24"/>
          <w:lang w:eastAsia="ar-SA"/>
        </w:rPr>
        <w:t>.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, </w:t>
      </w:r>
      <w:r>
        <w:rPr>
          <w:rFonts w:eastAsia="Lucida Sans Unicode" w:cs="Calibri"/>
          <w:sz w:val="24"/>
          <w:szCs w:val="24"/>
          <w:lang w:eastAsia="ar-SA"/>
        </w:rPr>
        <w:t xml:space="preserve">dotyczące </w:t>
      </w:r>
      <w:r w:rsidRPr="00BE227C">
        <w:rPr>
          <w:rFonts w:eastAsia="Lucida Sans Unicode" w:cs="Calibri"/>
          <w:sz w:val="24"/>
          <w:szCs w:val="24"/>
          <w:lang w:eastAsia="ar-SA"/>
        </w:rPr>
        <w:t xml:space="preserve">środków ograniczających w związku z sytuacją na Białorusi i udziałem Białorusi w agresji Rosji wobec Ukrainy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(Dz. Urz. UE L 134 z 20 maja 2006 r., s. 1,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Pr="00165BFF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>
        <w:rPr>
          <w:rFonts w:eastAsia="Lucida Sans Unicode" w:cs="Calibri"/>
          <w:sz w:val="24"/>
          <w:szCs w:val="24"/>
          <w:lang w:eastAsia="ar-SA"/>
        </w:rPr>
        <w:t xml:space="preserve">Rozporządzeniu </w:t>
      </w:r>
      <w:proofErr w:type="gramStart"/>
      <w:r>
        <w:rPr>
          <w:rFonts w:eastAsia="Lucida Sans Unicode" w:cs="Calibri"/>
          <w:sz w:val="24"/>
          <w:szCs w:val="24"/>
          <w:lang w:eastAsia="ar-SA"/>
        </w:rPr>
        <w:t xml:space="preserve">Rady 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(UE</w:t>
      </w:r>
      <w:proofErr w:type="gramEnd"/>
      <w:r w:rsidRPr="00165BFF">
        <w:rPr>
          <w:rFonts w:eastAsia="Lucida Sans Unicode" w:cs="Calibri"/>
          <w:sz w:val="24"/>
          <w:szCs w:val="24"/>
          <w:lang w:eastAsia="ar-SA"/>
        </w:rPr>
        <w:t>) nr 269/2014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2"/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, </w:t>
      </w:r>
      <w:r>
        <w:rPr>
          <w:rFonts w:eastAsia="Lucida Sans Unicode" w:cs="Calibri"/>
          <w:sz w:val="24"/>
          <w:szCs w:val="24"/>
          <w:lang w:eastAsia="ar-SA"/>
        </w:rPr>
        <w:t xml:space="preserve"> z dnia 17 marca 2014r. w sprawie środków ograniczających w odniesieniu do działań podważających integralność terytorialną, suwerenność</w:t>
      </w:r>
      <w:r w:rsidRPr="005B6648">
        <w:t xml:space="preserve">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i niezależność Ukrainy lub im zagrażających (Dz. Urz. UE L 78 z 17 marca 2014 r., s. 6,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Default="00D11266" w:rsidP="00D11266">
      <w:pPr>
        <w:numPr>
          <w:ilvl w:val="0"/>
          <w:numId w:val="2"/>
        </w:numPr>
        <w:ind w:left="1276" w:hanging="425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r w:rsidRPr="005B6648">
        <w:rPr>
          <w:rFonts w:eastAsia="Lucida Sans Unicode" w:cs="Calibri"/>
          <w:sz w:val="24"/>
          <w:szCs w:val="24"/>
          <w:lang w:eastAsia="ar-SA"/>
        </w:rPr>
        <w:t>R</w:t>
      </w:r>
      <w:r w:rsidRPr="00165BFF">
        <w:rPr>
          <w:rFonts w:eastAsia="Lucida Sans Unicode" w:cs="Calibri"/>
          <w:sz w:val="24"/>
          <w:szCs w:val="24"/>
          <w:lang w:eastAsia="ar-SA"/>
        </w:rPr>
        <w:t>ozporządzeni</w:t>
      </w:r>
      <w:r w:rsidRPr="005B6648">
        <w:rPr>
          <w:rFonts w:eastAsia="Lucida Sans Unicode" w:cs="Calibri"/>
          <w:sz w:val="24"/>
          <w:szCs w:val="24"/>
          <w:lang w:eastAsia="ar-SA"/>
        </w:rPr>
        <w:t>u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(UE) nr 833/2014</w:t>
      </w:r>
      <w:r w:rsidRPr="00165BFF">
        <w:rPr>
          <w:rFonts w:eastAsia="Lucida Sans Unicode" w:cs="Calibri"/>
          <w:sz w:val="24"/>
          <w:szCs w:val="24"/>
          <w:vertAlign w:val="superscript"/>
          <w:lang w:eastAsia="ar-SA"/>
        </w:rPr>
        <w:footnoteReference w:id="3"/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 z dnia 31.07.2014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r</w:t>
      </w:r>
      <w:proofErr w:type="gramEnd"/>
      <w:r w:rsidRPr="005B6648">
        <w:t xml:space="preserve"> </w:t>
      </w:r>
      <w:r w:rsidRPr="005B6648">
        <w:rPr>
          <w:rFonts w:eastAsia="Lucida Sans Unicode" w:cs="Calibri"/>
          <w:sz w:val="24"/>
          <w:szCs w:val="24"/>
          <w:lang w:eastAsia="ar-SA"/>
        </w:rPr>
        <w:t xml:space="preserve">dotyczące środków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ograniczających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 xml:space="preserve"> w związku z działaniami Rosji destabilizującymi sytuację na Ukrainie (Dz. Urz. UE L 229 z 31 lipca 2014 r., s. 1, z </w:t>
      </w:r>
      <w:proofErr w:type="spellStart"/>
      <w:r w:rsidRPr="005B6648">
        <w:rPr>
          <w:rFonts w:eastAsia="Lucida Sans Unicode" w:cs="Calibri"/>
          <w:sz w:val="24"/>
          <w:szCs w:val="24"/>
          <w:lang w:eastAsia="ar-SA"/>
        </w:rPr>
        <w:t>późn</w:t>
      </w:r>
      <w:proofErr w:type="spellEnd"/>
      <w:r w:rsidRPr="005B6648">
        <w:rPr>
          <w:rFonts w:eastAsia="Lucida Sans Unicode" w:cs="Calibri"/>
          <w:sz w:val="24"/>
          <w:szCs w:val="24"/>
          <w:lang w:eastAsia="ar-SA"/>
        </w:rPr>
        <w:t xml:space="preserve">. </w:t>
      </w:r>
      <w:proofErr w:type="gramStart"/>
      <w:r w:rsidRPr="005B6648">
        <w:rPr>
          <w:rFonts w:eastAsia="Lucida Sans Unicode" w:cs="Calibri"/>
          <w:sz w:val="24"/>
          <w:szCs w:val="24"/>
          <w:lang w:eastAsia="ar-SA"/>
        </w:rPr>
        <w:t>zm</w:t>
      </w:r>
      <w:proofErr w:type="gramEnd"/>
      <w:r w:rsidRPr="005B6648">
        <w:rPr>
          <w:rFonts w:eastAsia="Lucida Sans Unicode" w:cs="Calibri"/>
          <w:sz w:val="24"/>
          <w:szCs w:val="24"/>
          <w:lang w:eastAsia="ar-SA"/>
        </w:rPr>
        <w:t>.).</w:t>
      </w:r>
    </w:p>
    <w:p w:rsidR="00D11266" w:rsidRPr="00165BFF" w:rsidRDefault="00D11266" w:rsidP="00D11266">
      <w:pPr>
        <w:ind w:left="1276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numPr>
          <w:ilvl w:val="0"/>
          <w:numId w:val="1"/>
        </w:numPr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  <w:proofErr w:type="gramStart"/>
      <w:r w:rsidRPr="00417BDC">
        <w:rPr>
          <w:rFonts w:eastAsia="Lucida Sans Unicode" w:cs="Calibri"/>
          <w:sz w:val="24"/>
          <w:szCs w:val="24"/>
          <w:lang w:eastAsia="ar-SA"/>
        </w:rPr>
        <w:t>wsparcie</w:t>
      </w:r>
      <w:proofErr w:type="gramEnd"/>
      <w:r w:rsidRPr="00417BDC">
        <w:rPr>
          <w:rFonts w:eastAsia="Lucida Sans Unicode" w:cs="Calibri"/>
          <w:sz w:val="24"/>
          <w:szCs w:val="24"/>
          <w:lang w:eastAsia="ar-SA"/>
        </w:rPr>
        <w:t xml:space="preserve"> </w:t>
      </w:r>
      <w:r w:rsidRPr="00417BDC">
        <w:rPr>
          <w:rFonts w:eastAsia="Lucida Sans Unicode" w:cs="Calibri"/>
          <w:bCs/>
          <w:sz w:val="24"/>
          <w:szCs w:val="24"/>
          <w:lang w:eastAsia="ar-SA"/>
        </w:rPr>
        <w:t>udzielone</w:t>
      </w:r>
      <w:r w:rsidRPr="00417BDC">
        <w:rPr>
          <w:rFonts w:eastAsia="Lucida Sans Unicode" w:cs="Calibri"/>
          <w:sz w:val="24"/>
          <w:szCs w:val="24"/>
          <w:lang w:eastAsia="ar-SA"/>
        </w:rPr>
        <w:t xml:space="preserve"> mi przez Beneficjenta nie zostanie przeznaczone na usługi rozwojowe (szkolenia, doradztwo) związane z naprawami, pracami rozwojowymi, 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produkcją, montażem, testowaniem i konserwacją oraz wszelką inną obsługą techniczną, które są zakazane na podstawie </w:t>
      </w:r>
      <w:r w:rsidRPr="00165BFF">
        <w:rPr>
          <w:rFonts w:eastAsia="Lucida Sans Unicode" w:cs="Calibri"/>
          <w:bCs/>
          <w:sz w:val="24"/>
          <w:szCs w:val="24"/>
          <w:lang w:eastAsia="ar-SA"/>
        </w:rPr>
        <w:t>rozporządzenia</w:t>
      </w:r>
      <w:r w:rsidRPr="00165BFF">
        <w:rPr>
          <w:rFonts w:eastAsia="Lucida Sans Unicode" w:cs="Calibri"/>
          <w:sz w:val="24"/>
          <w:szCs w:val="24"/>
          <w:lang w:eastAsia="ar-SA"/>
        </w:rPr>
        <w:t xml:space="preserve"> Rady (UE) nr 765/2006 lub rozporządzenia Rady (UE) nr 833/2014 (na wskazane usługi rozwojowe nie zostanie </w:t>
      </w:r>
      <w:r w:rsidRPr="00165BFF">
        <w:rPr>
          <w:rFonts w:eastAsia="Lucida Sans Unicode" w:cs="Calibri"/>
          <w:sz w:val="24"/>
          <w:szCs w:val="24"/>
          <w:lang w:eastAsia="ar-SA"/>
        </w:rPr>
        <w:lastRenderedPageBreak/>
        <w:t>przeznaczone wsparcie, w szczególności, w formie finansowania kosztów usług świadczonych przez usługodawców bezpłatnie lub za odpłatnością niższą od ceny rynkowej).</w:t>
      </w:r>
      <w:r w:rsidRPr="00165BFF" w:rsidDel="00386D65">
        <w:rPr>
          <w:rFonts w:eastAsia="Lucida Sans Unicode" w:cs="Calibri"/>
          <w:sz w:val="24"/>
          <w:szCs w:val="24"/>
          <w:lang w:eastAsia="ar-SA"/>
        </w:rPr>
        <w:t xml:space="preserve"> </w:t>
      </w:r>
    </w:p>
    <w:p w:rsidR="00D11266" w:rsidRPr="00165BFF" w:rsidRDefault="00D11266" w:rsidP="00D11266">
      <w:pPr>
        <w:ind w:left="720"/>
        <w:contextualSpacing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numPr>
          <w:ilvl w:val="0"/>
          <w:numId w:val="1"/>
        </w:numPr>
        <w:jc w:val="both"/>
        <w:rPr>
          <w:rFonts w:eastAsia="Lucida Sans Unicode" w:cs="Calibri"/>
          <w:sz w:val="24"/>
          <w:szCs w:val="24"/>
          <w:lang w:eastAsia="ar-SA"/>
        </w:rPr>
      </w:pPr>
      <w:r w:rsidRPr="00165BFF">
        <w:rPr>
          <w:rFonts w:eastAsia="Lucida Sans Unicode" w:cs="Calibri"/>
          <w:sz w:val="24"/>
          <w:szCs w:val="24"/>
          <w:lang w:eastAsia="ar-SA"/>
        </w:rPr>
        <w:t xml:space="preserve">Oświadczam, że Przedsiębiorstwo, które reprezentuję nie jest podmiotem rosyjskim (oraz podmiotem z nim powiązanym) i nie podlega wykluczeniu z możliwości otrzymania wsparcia finansowego w projekcie w związku m. in. z zapisami ustawy z dnia 13 kwietnia 2022 r. o szczególnych rozwiązaniach w zakresie przeciwdziałania wspieraniu agresji na Ukrainę oraz służących ochronie bezpieczeństwa narodowego (Dz. U. </w:t>
      </w:r>
      <w:proofErr w:type="gramStart"/>
      <w:r w:rsidRPr="00165BFF">
        <w:rPr>
          <w:rFonts w:eastAsia="Lucida Sans Unicode" w:cs="Calibri"/>
          <w:sz w:val="24"/>
          <w:szCs w:val="24"/>
          <w:lang w:eastAsia="ar-SA"/>
        </w:rPr>
        <w:t>poz</w:t>
      </w:r>
      <w:proofErr w:type="gramEnd"/>
      <w:r w:rsidRPr="00165BFF">
        <w:rPr>
          <w:rFonts w:eastAsia="Lucida Sans Unicode" w:cs="Calibri"/>
          <w:sz w:val="24"/>
          <w:szCs w:val="24"/>
          <w:lang w:eastAsia="ar-SA"/>
        </w:rPr>
        <w:t xml:space="preserve">. 925) </w:t>
      </w:r>
    </w:p>
    <w:p w:rsidR="00D11266" w:rsidRPr="00165BFF" w:rsidRDefault="00D11266" w:rsidP="00D11266">
      <w:pPr>
        <w:ind w:left="720"/>
        <w:contextualSpacing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widowControl w:val="0"/>
        <w:spacing w:before="100" w:beforeAutospacing="1"/>
        <w:rPr>
          <w:rFonts w:eastAsia="Lucida Sans Unicode" w:cs="Calibri"/>
          <w:sz w:val="24"/>
          <w:szCs w:val="24"/>
          <w:lang w:eastAsia="ar-SA"/>
        </w:rPr>
      </w:pPr>
    </w:p>
    <w:p w:rsidR="00D11266" w:rsidRPr="00165BFF" w:rsidRDefault="00D11266" w:rsidP="00D11266">
      <w:pPr>
        <w:widowControl w:val="0"/>
        <w:spacing w:before="100" w:beforeAutospacing="1"/>
        <w:rPr>
          <w:rFonts w:eastAsia="Lucida Sans Unicode" w:cs="Calibri"/>
          <w:iCs/>
          <w:sz w:val="24"/>
          <w:szCs w:val="24"/>
          <w:lang w:eastAsia="ar-SA"/>
        </w:rPr>
      </w:pPr>
      <w:r w:rsidRPr="00165BFF">
        <w:rPr>
          <w:rFonts w:eastAsia="Lucida Sans Unicode" w:cs="Calibri"/>
          <w:iCs/>
          <w:sz w:val="24"/>
          <w:szCs w:val="24"/>
          <w:lang w:eastAsia="ar-SA"/>
        </w:rPr>
        <w:t>Niżej podpisany(-a</w:t>
      </w:r>
      <w:proofErr w:type="gramStart"/>
      <w:r w:rsidRPr="00165BFF">
        <w:rPr>
          <w:rFonts w:eastAsia="Lucida Sans Unicode" w:cs="Calibri"/>
          <w:iCs/>
          <w:sz w:val="24"/>
          <w:szCs w:val="24"/>
          <w:lang w:eastAsia="ar-SA"/>
        </w:rPr>
        <w:t>)(-i</w:t>
      </w:r>
      <w:proofErr w:type="gramEnd"/>
      <w:r w:rsidRPr="00165BFF">
        <w:rPr>
          <w:rFonts w:eastAsia="Lucida Sans Unicode" w:cs="Calibri"/>
          <w:iCs/>
          <w:sz w:val="24"/>
          <w:szCs w:val="24"/>
          <w:lang w:eastAsia="ar-SA"/>
        </w:rPr>
        <w:t xml:space="preserve">) oświadcza(-ją), że, zgodnie z jego(jej)(ich) najlepszą wiedzą, powyższe oświadczenie jest zgodne z prawdą i że zostało złożone ze świadomością konsekwencji wprowadzenia </w:t>
      </w:r>
      <w:r>
        <w:rPr>
          <w:rFonts w:eastAsia="Lucida Sans Unicode" w:cs="Calibri"/>
          <w:iCs/>
          <w:sz w:val="24"/>
          <w:szCs w:val="24"/>
          <w:lang w:eastAsia="ar-SA"/>
        </w:rPr>
        <w:t xml:space="preserve">Beneficjenta </w:t>
      </w:r>
      <w:r w:rsidRPr="00165BFF">
        <w:rPr>
          <w:rFonts w:eastAsia="Lucida Sans Unicode" w:cs="Calibri"/>
          <w:iCs/>
          <w:sz w:val="24"/>
          <w:szCs w:val="24"/>
          <w:lang w:eastAsia="ar-SA"/>
        </w:rPr>
        <w:t xml:space="preserve">w błąd. </w:t>
      </w:r>
    </w:p>
    <w:p w:rsidR="00D11266" w:rsidRPr="00165BFF" w:rsidRDefault="00D11266" w:rsidP="00D11266">
      <w:pPr>
        <w:rPr>
          <w:rFonts w:cs="Calibri"/>
          <w:sz w:val="24"/>
          <w:szCs w:val="24"/>
        </w:rPr>
      </w:pPr>
      <w:r w:rsidRPr="00165BFF">
        <w:rPr>
          <w:rFonts w:eastAsia="Lucida Sans Unicode" w:cs="Calibri"/>
          <w:b/>
          <w:sz w:val="24"/>
          <w:szCs w:val="24"/>
          <w:lang w:eastAsia="ar-SA"/>
        </w:rPr>
        <w:t>Oświadczenie należy sporządzić i złożyć w postaci elektronicznej opatrzonej kwalifikowanym podpisem elektronicznym lub podpisem osobistym przez osobę/y uprawnioną/e do reprezentowania Wnioskodawcy.</w:t>
      </w:r>
    </w:p>
    <w:p w:rsidR="00D11266" w:rsidRPr="00165BFF" w:rsidRDefault="00D11266" w:rsidP="00D11266">
      <w:pPr>
        <w:tabs>
          <w:tab w:val="left" w:pos="3060"/>
          <w:tab w:val="right" w:leader="dot" w:pos="9000"/>
        </w:tabs>
        <w:spacing w:before="240" w:after="120"/>
        <w:rPr>
          <w:rFonts w:cs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11266" w:rsidRPr="005B6648" w:rsidTr="002A4EC1">
        <w:trPr>
          <w:trHeight w:val="624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sz w:val="18"/>
              </w:rPr>
            </w:pPr>
            <w:r w:rsidRPr="005B6648">
              <w:rPr>
                <w:rFonts w:cs="Calibr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bCs/>
                <w:sz w:val="18"/>
                <w:szCs w:val="18"/>
              </w:rPr>
            </w:pPr>
            <w:r w:rsidRPr="005B6648">
              <w:rPr>
                <w:rFonts w:cs="Calibri"/>
                <w:bCs/>
                <w:sz w:val="18"/>
                <w:szCs w:val="18"/>
              </w:rPr>
              <w:t xml:space="preserve">Podpis/y osoby/osób uprawnionych </w:t>
            </w:r>
            <w:r w:rsidRPr="005B6648">
              <w:rPr>
                <w:rFonts w:cs="Calibri"/>
                <w:bCs/>
                <w:sz w:val="18"/>
                <w:szCs w:val="18"/>
              </w:rPr>
              <w:br/>
              <w:t>do reprezentowania Wnioskodawcy)</w:t>
            </w:r>
          </w:p>
        </w:tc>
      </w:tr>
      <w:tr w:rsidR="00D11266" w:rsidRPr="005B6648" w:rsidTr="002A4EC1">
        <w:trPr>
          <w:trHeight w:val="745"/>
          <w:jc w:val="center"/>
        </w:trPr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</w:tc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  <w:p w:rsidR="00D11266" w:rsidRPr="005B6648" w:rsidRDefault="00D11266" w:rsidP="002A4EC1">
            <w:pPr>
              <w:spacing w:line="256" w:lineRule="auto"/>
              <w:ind w:right="26"/>
              <w:rPr>
                <w:rFonts w:cs="Calibri"/>
              </w:rPr>
            </w:pPr>
          </w:p>
        </w:tc>
      </w:tr>
      <w:tr w:rsidR="00D11266" w:rsidRPr="005B6648" w:rsidTr="002A4EC1">
        <w:trPr>
          <w:trHeight w:val="201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11266" w:rsidRPr="005B6648" w:rsidRDefault="00D11266" w:rsidP="002A4EC1">
            <w:pPr>
              <w:spacing w:line="256" w:lineRule="auto"/>
              <w:ind w:right="26"/>
              <w:jc w:val="center"/>
              <w:rPr>
                <w:rFonts w:cs="Calibri"/>
                <w:bCs/>
                <w:color w:val="000000"/>
                <w:sz w:val="18"/>
              </w:rPr>
            </w:pPr>
            <w:r w:rsidRPr="005B6648">
              <w:rPr>
                <w:rFonts w:cs="Calibri"/>
                <w:bCs/>
                <w:color w:val="000000"/>
                <w:sz w:val="18"/>
              </w:rPr>
              <w:t>Pieczęć Wnioskodawcy</w:t>
            </w:r>
          </w:p>
        </w:tc>
      </w:tr>
      <w:tr w:rsidR="00D11266" w:rsidRPr="005B6648" w:rsidTr="002A4EC1">
        <w:trPr>
          <w:trHeight w:val="50"/>
          <w:jc w:val="center"/>
        </w:trPr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1266" w:rsidRPr="005B6648" w:rsidRDefault="00D11266" w:rsidP="002A4EC1">
            <w:pPr>
              <w:rPr>
                <w:rFonts w:cs="Calibri"/>
              </w:rPr>
            </w:pPr>
          </w:p>
          <w:p w:rsidR="00D11266" w:rsidRPr="005B6648" w:rsidRDefault="00D11266" w:rsidP="002A4EC1">
            <w:pPr>
              <w:rPr>
                <w:rFonts w:cs="Calibri"/>
              </w:rPr>
            </w:pPr>
          </w:p>
        </w:tc>
      </w:tr>
    </w:tbl>
    <w:p w:rsidR="00D11266" w:rsidRPr="00165BFF" w:rsidRDefault="00D11266" w:rsidP="00D11266">
      <w:pPr>
        <w:tabs>
          <w:tab w:val="left" w:pos="6379"/>
        </w:tabs>
        <w:spacing w:before="1080"/>
        <w:rPr>
          <w:rFonts w:cs="Calibri"/>
          <w:sz w:val="24"/>
          <w:szCs w:val="24"/>
        </w:rPr>
      </w:pPr>
      <w:r w:rsidRPr="00165BFF">
        <w:rPr>
          <w:rFonts w:cs="Calibri"/>
          <w:sz w:val="24"/>
          <w:szCs w:val="24"/>
        </w:rPr>
        <w:t>Załącznik:</w:t>
      </w:r>
    </w:p>
    <w:p w:rsidR="00D11266" w:rsidRPr="00165BFF" w:rsidRDefault="00D11266" w:rsidP="00D11266">
      <w:pPr>
        <w:tabs>
          <w:tab w:val="left" w:pos="6379"/>
        </w:tabs>
        <w:rPr>
          <w:rFonts w:cs="Calibri"/>
          <w:i/>
          <w:sz w:val="24"/>
          <w:szCs w:val="24"/>
        </w:rPr>
      </w:pPr>
      <w:r w:rsidRPr="00165BFF">
        <w:rPr>
          <w:rFonts w:cs="Calibri"/>
          <w:sz w:val="24"/>
          <w:szCs w:val="24"/>
        </w:rPr>
        <w:t>- pełnomocnictwo lub inny dokument poświadczający umocowanie osoby/osób składających podpisy do reprezentowania Przedsiębiorcy.</w:t>
      </w:r>
      <w:r w:rsidRPr="00165BFF">
        <w:rPr>
          <w:rFonts w:cs="Calibri"/>
          <w:sz w:val="24"/>
          <w:szCs w:val="24"/>
          <w:vertAlign w:val="superscript"/>
        </w:rPr>
        <w:footnoteReference w:id="4"/>
      </w:r>
      <w:r w:rsidRPr="00165BFF">
        <w:rPr>
          <w:rFonts w:cs="Calibri"/>
          <w:sz w:val="24"/>
          <w:szCs w:val="24"/>
        </w:rPr>
        <w:t xml:space="preserve"> </w:t>
      </w:r>
    </w:p>
    <w:p w:rsidR="00D11266" w:rsidRDefault="00D11266" w:rsidP="00D11266">
      <w:pPr>
        <w:jc w:val="right"/>
        <w:rPr>
          <w:rFonts w:cs="Calibri"/>
          <w:lang w:eastAsia="ar-SA"/>
        </w:rPr>
      </w:pPr>
    </w:p>
    <w:p w:rsidR="00830234" w:rsidRDefault="00830234" w:rsidP="00830234"/>
    <w:p w:rsidR="00830234" w:rsidRDefault="00830234" w:rsidP="00830234"/>
    <w:sectPr w:rsid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75" w:rsidRDefault="00961D75" w:rsidP="00830234">
      <w:r>
        <w:separator/>
      </w:r>
    </w:p>
  </w:endnote>
  <w:endnote w:type="continuationSeparator" w:id="0">
    <w:p w:rsidR="00961D75" w:rsidRDefault="00961D75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75" w:rsidRDefault="00961D75" w:rsidP="00830234">
      <w:r>
        <w:separator/>
      </w:r>
    </w:p>
  </w:footnote>
  <w:footnote w:type="continuationSeparator" w:id="0">
    <w:p w:rsidR="00961D75" w:rsidRDefault="00961D75" w:rsidP="00830234">
      <w:r>
        <w:continuationSeparator/>
      </w:r>
    </w:p>
  </w:footnote>
  <w:footnote w:id="1">
    <w:p w:rsidR="00D11266" w:rsidRPr="006D4035" w:rsidRDefault="00D11266" w:rsidP="00D11266">
      <w:pPr>
        <w:pStyle w:val="Tekstprzypisudolnego"/>
        <w:spacing w:line="276" w:lineRule="auto"/>
        <w:rPr>
          <w:rFonts w:cs="Calibri"/>
        </w:rPr>
      </w:pPr>
      <w:r w:rsidRPr="006D4035">
        <w:rPr>
          <w:rStyle w:val="Odwoanieprzypisudolnego"/>
          <w:rFonts w:cs="Calibri"/>
          <w:sz w:val="18"/>
          <w:szCs w:val="18"/>
        </w:rPr>
        <w:footnoteRef/>
      </w:r>
      <w:r w:rsidRPr="006D4035">
        <w:rPr>
          <w:rFonts w:cs="Calibri"/>
          <w:sz w:val="18"/>
          <w:szCs w:val="18"/>
        </w:rPr>
        <w:t xml:space="preserve"> </w:t>
      </w:r>
      <w:hyperlink r:id="rId1" w:history="1">
        <w:r w:rsidRPr="006D4035">
          <w:rPr>
            <w:rStyle w:val="Hipercze"/>
            <w:rFonts w:cs="Calibri"/>
          </w:rPr>
          <w:t xml:space="preserve">Rozporządzenie Rady (WE) nr 765/2006 z dnia 18 maja 2006 r. dotyczące środków ograniczających w związku z sytuacją na Białorusi i udziałem Białorusi w agresji Rosji wobec Ukrainy (Dz. Urz. UE L </w:t>
        </w:r>
        <w:r>
          <w:rPr>
            <w:rStyle w:val="Hipercze"/>
            <w:rFonts w:cs="Calibri"/>
          </w:rPr>
          <w:t>134</w:t>
        </w:r>
        <w:r w:rsidRPr="006D4035">
          <w:rPr>
            <w:rStyle w:val="Hipercze"/>
            <w:rFonts w:cs="Calibri"/>
          </w:rPr>
          <w:t xml:space="preserve"> z 20 maja 2006 r., s. 1,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</w:p>
  </w:footnote>
  <w:footnote w:id="2">
    <w:p w:rsidR="00D11266" w:rsidRPr="006D4035" w:rsidRDefault="00D11266" w:rsidP="00D11266">
      <w:pPr>
        <w:pStyle w:val="Tekstprzypisudolnego"/>
        <w:spacing w:line="276" w:lineRule="auto"/>
        <w:rPr>
          <w:rFonts w:cs="Calibri"/>
        </w:rPr>
      </w:pPr>
      <w:r w:rsidRPr="006D4035">
        <w:rPr>
          <w:rStyle w:val="Odwoanieprzypisudolnego"/>
          <w:rFonts w:cs="Calibri"/>
        </w:rPr>
        <w:footnoteRef/>
      </w:r>
      <w:r w:rsidRPr="006D4035">
        <w:rPr>
          <w:rFonts w:cs="Calibri"/>
        </w:rPr>
        <w:t xml:space="preserve"> </w:t>
      </w:r>
      <w:hyperlink r:id="rId2" w:history="1">
        <w:r w:rsidRPr="006D4035">
          <w:rPr>
            <w:rStyle w:val="Hipercze"/>
            <w:rFonts w:cs="Calibri"/>
          </w:rPr>
  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 17 marca 2014 r., s. 6,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</w:p>
  </w:footnote>
  <w:footnote w:id="3">
    <w:p w:rsidR="00D11266" w:rsidRPr="006D4035" w:rsidRDefault="00D11266" w:rsidP="00D11266">
      <w:pPr>
        <w:pStyle w:val="Tekstprzypisudolnego"/>
        <w:spacing w:line="276" w:lineRule="auto"/>
        <w:rPr>
          <w:rFonts w:cs="Calibri"/>
          <w:sz w:val="18"/>
          <w:szCs w:val="18"/>
        </w:rPr>
      </w:pPr>
      <w:r w:rsidRPr="006D4035">
        <w:rPr>
          <w:rStyle w:val="Odwoanieprzypisudolnego"/>
          <w:rFonts w:cs="Calibri"/>
        </w:rPr>
        <w:footnoteRef/>
      </w:r>
      <w:r w:rsidRPr="006D4035">
        <w:rPr>
          <w:rFonts w:cs="Calibri"/>
        </w:rPr>
        <w:t xml:space="preserve"> </w:t>
      </w:r>
      <w:hyperlink r:id="rId3" w:history="1">
        <w:r w:rsidRPr="006D4035">
          <w:rPr>
            <w:rStyle w:val="Hipercze"/>
            <w:rFonts w:cs="Calibri"/>
          </w:rPr>
          <w:t xml:space="preserve">Rozporządzenie Rady (UE) nr 833/2014 z dnia 31 lipca 2014 r. dotyczące środków ograniczających w związku z działaniami Rosji destabilizującymi sytuację na Ukrainie (Dz. Urz. UE L 229 z 31 lipca 2014 r., s. 1, z </w:t>
        </w:r>
        <w:proofErr w:type="spellStart"/>
        <w:r w:rsidRPr="006D4035">
          <w:rPr>
            <w:rStyle w:val="Hipercze"/>
            <w:rFonts w:cs="Calibri"/>
          </w:rPr>
          <w:t>późn</w:t>
        </w:r>
        <w:proofErr w:type="spellEnd"/>
        <w:r w:rsidRPr="006D4035">
          <w:rPr>
            <w:rStyle w:val="Hipercze"/>
            <w:rFonts w:cs="Calibri"/>
          </w:rPr>
          <w:t xml:space="preserve">. </w:t>
        </w:r>
        <w:proofErr w:type="gramStart"/>
        <w:r w:rsidRPr="006D4035">
          <w:rPr>
            <w:rStyle w:val="Hipercze"/>
            <w:rFonts w:cs="Calibri"/>
          </w:rPr>
          <w:t>zm</w:t>
        </w:r>
        <w:proofErr w:type="gramEnd"/>
        <w:r w:rsidRPr="006D4035">
          <w:rPr>
            <w:rStyle w:val="Hipercze"/>
            <w:rFonts w:cs="Calibri"/>
          </w:rPr>
          <w:t>.).</w:t>
        </w:r>
      </w:hyperlink>
      <w:r w:rsidRPr="006D4035">
        <w:rPr>
          <w:rFonts w:cs="Calibri"/>
        </w:rPr>
        <w:t xml:space="preserve"> </w:t>
      </w:r>
    </w:p>
  </w:footnote>
  <w:footnote w:id="4">
    <w:p w:rsidR="00D11266" w:rsidRPr="007E4C02" w:rsidRDefault="00D11266" w:rsidP="00D11266">
      <w:pPr>
        <w:pStyle w:val="Tekstprzypisudolnego"/>
        <w:rPr>
          <w:rFonts w:ascii="Calibri" w:hAnsi="Calibri"/>
          <w:sz w:val="18"/>
          <w:szCs w:val="18"/>
        </w:rPr>
      </w:pPr>
      <w:r w:rsidRPr="007E4C02">
        <w:rPr>
          <w:rStyle w:val="Odwoanieprzypisudolnego"/>
          <w:rFonts w:ascii="Calibri" w:hAnsi="Calibri"/>
          <w:sz w:val="18"/>
          <w:szCs w:val="18"/>
        </w:rPr>
        <w:footnoteRef/>
      </w:r>
      <w:r w:rsidRPr="007E4C02">
        <w:rPr>
          <w:rFonts w:ascii="Calibri" w:hAnsi="Calibri"/>
          <w:sz w:val="18"/>
          <w:szCs w:val="18"/>
        </w:rPr>
        <w:t xml:space="preserve"> Obowiązkowe jedynie w przypadku, gdy Oświadczenie jest podpisywane przez osobę/osoby inne niż wymienione jako </w:t>
      </w:r>
      <w:proofErr w:type="gramStart"/>
      <w:r w:rsidRPr="007E4C02">
        <w:rPr>
          <w:rFonts w:ascii="Calibri" w:hAnsi="Calibri"/>
          <w:sz w:val="18"/>
          <w:szCs w:val="18"/>
        </w:rPr>
        <w:t>uprawnione  do</w:t>
      </w:r>
      <w:proofErr w:type="gramEnd"/>
      <w:r w:rsidRPr="007E4C02">
        <w:rPr>
          <w:rFonts w:ascii="Calibri" w:hAnsi="Calibri"/>
          <w:sz w:val="18"/>
          <w:szCs w:val="18"/>
        </w:rPr>
        <w:t xml:space="preserve">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17BDC"/>
    <w:rsid w:val="00453180"/>
    <w:rsid w:val="00612B56"/>
    <w:rsid w:val="007E6917"/>
    <w:rsid w:val="00830234"/>
    <w:rsid w:val="0095034F"/>
    <w:rsid w:val="00961D75"/>
    <w:rsid w:val="00BB36BE"/>
    <w:rsid w:val="00BC57D9"/>
    <w:rsid w:val="00D11266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D3F99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D1126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1266"/>
    <w:rPr>
      <w:rFonts w:ascii="Times New Roman" w:hAnsi="Times New Roman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D112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D11266"/>
    <w:rPr>
      <w:vertAlign w:val="superscript"/>
    </w:rPr>
  </w:style>
  <w:style w:type="character" w:styleId="Hipercze">
    <w:name w:val="Hyperlink"/>
    <w:uiPriority w:val="99"/>
    <w:unhideWhenUsed/>
    <w:rsid w:val="00D11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?uri=CELEX%3A02014R0833-20220604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3</cp:revision>
  <dcterms:created xsi:type="dcterms:W3CDTF">2023-01-16T12:11:00Z</dcterms:created>
  <dcterms:modified xsi:type="dcterms:W3CDTF">2023-01-25T10:49:00Z</dcterms:modified>
</cp:coreProperties>
</file>